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CACC" w14:textId="77777777" w:rsidR="002D5476" w:rsidRDefault="0090486A" w:rsidP="009F7D15">
      <w:pPr>
        <w:spacing w:after="40"/>
        <w:jc w:val="center"/>
      </w:pPr>
      <w:r>
        <w:rPr>
          <w:b/>
          <w:bCs/>
          <w:color w:val="452B70"/>
          <w:sz w:val="38"/>
          <w:szCs w:val="38"/>
        </w:rPr>
        <w:t>CYS SECURITY LTD</w:t>
      </w:r>
    </w:p>
    <w:p w14:paraId="3A41B6B9" w14:textId="77777777" w:rsidR="002D5476" w:rsidRDefault="0090486A" w:rsidP="009F7D15">
      <w:pPr>
        <w:spacing w:after="30"/>
        <w:jc w:val="center"/>
      </w:pPr>
      <w:r>
        <w:rPr>
          <w:b/>
          <w:bCs/>
          <w:color w:val="233361"/>
          <w:sz w:val="26"/>
          <w:szCs w:val="26"/>
        </w:rPr>
        <w:t>DATA PROTECTION COMPLAINT FORM</w:t>
      </w:r>
    </w:p>
    <w:p w14:paraId="060B9D0B" w14:textId="77777777" w:rsidR="002D5476" w:rsidRDefault="0090486A" w:rsidP="009F7D15">
      <w:pPr>
        <w:spacing w:after="160"/>
        <w:jc w:val="center"/>
      </w:pPr>
      <w:r>
        <w:rPr>
          <w:i/>
          <w:iCs/>
          <w:color w:val="595959"/>
          <w:sz w:val="18"/>
          <w:szCs w:val="18"/>
        </w:rPr>
        <w:t xml:space="preserve">Use this form to complain about how CYS Security Ltd has handled your personal </w:t>
      </w:r>
      <w:proofErr w:type="gramStart"/>
      <w:r>
        <w:rPr>
          <w:i/>
          <w:iCs/>
          <w:color w:val="595959"/>
          <w:sz w:val="18"/>
          <w:szCs w:val="18"/>
        </w:rPr>
        <w:t>data  |</w:t>
      </w:r>
      <w:proofErr w:type="gramEnd"/>
      <w:r>
        <w:rPr>
          <w:i/>
          <w:iCs/>
          <w:color w:val="595959"/>
          <w:sz w:val="18"/>
          <w:szCs w:val="18"/>
        </w:rPr>
        <w:t xml:space="preserve">  CYS - DOC-021</w:t>
      </w:r>
    </w:p>
    <w:p w14:paraId="06946D91" w14:textId="5974FAAD" w:rsidR="002D5476" w:rsidRDefault="0090486A">
      <w:pPr>
        <w:spacing w:after="60"/>
      </w:pPr>
      <w:r>
        <w:rPr>
          <w:color w:val="000000"/>
          <w:sz w:val="18"/>
          <w:szCs w:val="18"/>
        </w:rPr>
        <w:t xml:space="preserve">If you believe CYS Security Ltd has not handled your personal data in line with data protection law, please tell us using this form. You can also email us at </w:t>
      </w:r>
      <w:r w:rsidR="00D46065">
        <w:rPr>
          <w:color w:val="000000"/>
          <w:sz w:val="18"/>
          <w:szCs w:val="18"/>
        </w:rPr>
        <w:t>info@cysgroup.co.uk</w:t>
      </w:r>
      <w:r>
        <w:rPr>
          <w:color w:val="000000"/>
          <w:sz w:val="18"/>
          <w:szCs w:val="18"/>
        </w:rPr>
        <w:t xml:space="preserve"> or write to us at</w:t>
      </w:r>
      <w:r w:rsidR="00D46065">
        <w:rPr>
          <w:color w:val="000000"/>
          <w:sz w:val="18"/>
          <w:szCs w:val="18"/>
        </w:rPr>
        <w:t xml:space="preserve"> CYS Security Ltd, Unit 8, 141 New Bedford Road, Luton, Beds, LU3 1LF</w:t>
      </w:r>
      <w:r>
        <w:rPr>
          <w:color w:val="000000"/>
          <w:sz w:val="18"/>
          <w:szCs w:val="18"/>
        </w:rPr>
        <w:t>. We will acknowledge your complaint without undue delay, investigate it, and keep you informed of the outcome.</w:t>
      </w:r>
    </w:p>
    <w:p w14:paraId="073BFA7E" w14:textId="77777777" w:rsidR="002D5476" w:rsidRDefault="0090486A">
      <w:pPr>
        <w:keepNext/>
        <w:keepLines/>
        <w:pBdr>
          <w:bottom w:val="single" w:sz="6" w:space="2" w:color="452B70"/>
        </w:pBdr>
        <w:spacing w:before="200" w:after="90"/>
      </w:pPr>
      <w:r>
        <w:rPr>
          <w:b/>
          <w:bCs/>
          <w:color w:val="452B70"/>
          <w:sz w:val="24"/>
          <w:szCs w:val="24"/>
        </w:rPr>
        <w:t>Section A - Your details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26"/>
      </w:tblGrid>
      <w:tr w:rsidR="002D5476" w14:paraId="6BB3E518" w14:textId="77777777"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A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3056AB3" w14:textId="77777777" w:rsidR="002D5476" w:rsidRDefault="0090486A">
            <w:r>
              <w:rPr>
                <w:b/>
                <w:bCs/>
                <w:color w:val="000000"/>
                <w:sz w:val="18"/>
                <w:szCs w:val="18"/>
              </w:rPr>
              <w:t>Full name</w:t>
            </w:r>
          </w:p>
        </w:tc>
        <w:tc>
          <w:tcPr>
            <w:tcW w:w="6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1DB0DFA" w14:textId="77777777" w:rsidR="002D5476" w:rsidRDefault="002D5476">
            <w:pPr>
              <w:spacing w:before="40" w:after="40"/>
            </w:pPr>
          </w:p>
        </w:tc>
      </w:tr>
      <w:tr w:rsidR="002D5476" w14:paraId="311550C5" w14:textId="77777777"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A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F68A92D" w14:textId="77777777" w:rsidR="002D5476" w:rsidRDefault="0090486A">
            <w:r>
              <w:rPr>
                <w:b/>
                <w:bCs/>
                <w:color w:val="000000"/>
                <w:sz w:val="18"/>
                <w:szCs w:val="18"/>
              </w:rPr>
              <w:t>Email address</w:t>
            </w:r>
          </w:p>
        </w:tc>
        <w:tc>
          <w:tcPr>
            <w:tcW w:w="6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D2F0D13" w14:textId="77777777" w:rsidR="002D5476" w:rsidRDefault="002D5476">
            <w:pPr>
              <w:spacing w:before="40" w:after="40"/>
            </w:pPr>
          </w:p>
        </w:tc>
      </w:tr>
      <w:tr w:rsidR="002D5476" w14:paraId="1A0DFD51" w14:textId="77777777"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A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9C85841" w14:textId="77777777" w:rsidR="002D5476" w:rsidRDefault="0090486A">
            <w:r>
              <w:rPr>
                <w:b/>
                <w:bCs/>
                <w:color w:val="000000"/>
                <w:sz w:val="18"/>
                <w:szCs w:val="18"/>
              </w:rPr>
              <w:t>Telephone</w:t>
            </w:r>
          </w:p>
        </w:tc>
        <w:tc>
          <w:tcPr>
            <w:tcW w:w="6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5EE826A" w14:textId="77777777" w:rsidR="002D5476" w:rsidRDefault="002D5476">
            <w:pPr>
              <w:spacing w:before="40" w:after="40"/>
            </w:pPr>
          </w:p>
        </w:tc>
      </w:tr>
      <w:tr w:rsidR="002D5476" w14:paraId="2AFCB633" w14:textId="77777777"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A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5BBD9FA" w14:textId="77777777" w:rsidR="002D5476" w:rsidRDefault="0090486A">
            <w:r>
              <w:rPr>
                <w:b/>
                <w:bCs/>
                <w:color w:val="000000"/>
                <w:sz w:val="18"/>
                <w:szCs w:val="18"/>
              </w:rPr>
              <w:t>Postal address</w:t>
            </w:r>
          </w:p>
        </w:tc>
        <w:tc>
          <w:tcPr>
            <w:tcW w:w="6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2A62596" w14:textId="77777777" w:rsidR="002D5476" w:rsidRDefault="002D5476">
            <w:pPr>
              <w:spacing w:before="120" w:after="120"/>
            </w:pPr>
          </w:p>
        </w:tc>
      </w:tr>
      <w:tr w:rsidR="002D5476" w14:paraId="2E1F354E" w14:textId="77777777"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A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BE679AD" w14:textId="77777777" w:rsidR="002D5476" w:rsidRDefault="0090486A">
            <w:r>
              <w:rPr>
                <w:b/>
                <w:bCs/>
                <w:color w:val="000000"/>
                <w:sz w:val="18"/>
                <w:szCs w:val="18"/>
              </w:rPr>
              <w:t>Your relationship to CYS</w:t>
            </w:r>
          </w:p>
        </w:tc>
        <w:tc>
          <w:tcPr>
            <w:tcW w:w="6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3D6AFB4" w14:textId="77777777" w:rsidR="002D5476" w:rsidRDefault="0090486A">
            <w:r>
              <w:rPr>
                <w:color w:val="000000"/>
                <w:sz w:val="18"/>
                <w:szCs w:val="18"/>
              </w:rPr>
              <w:t xml:space="preserve">Employee / Security </w:t>
            </w:r>
            <w:proofErr w:type="gramStart"/>
            <w:r>
              <w:rPr>
                <w:color w:val="000000"/>
                <w:sz w:val="18"/>
                <w:szCs w:val="18"/>
              </w:rPr>
              <w:t>officer  ☐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   Job </w:t>
            </w:r>
            <w:proofErr w:type="gramStart"/>
            <w:r>
              <w:rPr>
                <w:color w:val="000000"/>
                <w:sz w:val="18"/>
                <w:szCs w:val="18"/>
              </w:rPr>
              <w:t>applicant  ☐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   </w:t>
            </w:r>
            <w:proofErr w:type="gramStart"/>
            <w:r>
              <w:rPr>
                <w:color w:val="000000"/>
                <w:sz w:val="18"/>
                <w:szCs w:val="18"/>
              </w:rPr>
              <w:t>Client  ☐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   </w:t>
            </w:r>
            <w:proofErr w:type="gramStart"/>
            <w:r>
              <w:rPr>
                <w:color w:val="000000"/>
                <w:sz w:val="18"/>
                <w:szCs w:val="18"/>
              </w:rPr>
              <w:t>Contractor  ☐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   Member of the public (e.g. </w:t>
            </w:r>
            <w:proofErr w:type="gramStart"/>
            <w:r>
              <w:rPr>
                <w:color w:val="000000"/>
                <w:sz w:val="18"/>
                <w:szCs w:val="18"/>
              </w:rPr>
              <w:t>CCTV)  ☐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   </w:t>
            </w:r>
            <w:proofErr w:type="gramStart"/>
            <w:r>
              <w:rPr>
                <w:color w:val="000000"/>
                <w:sz w:val="18"/>
                <w:szCs w:val="18"/>
              </w:rPr>
              <w:t>Other  ☐</w:t>
            </w:r>
            <w:proofErr w:type="gramEnd"/>
          </w:p>
        </w:tc>
      </w:tr>
    </w:tbl>
    <w:p w14:paraId="7E4CAB8D" w14:textId="77777777" w:rsidR="002D5476" w:rsidRDefault="0090486A">
      <w:pPr>
        <w:keepNext/>
        <w:keepLines/>
        <w:pBdr>
          <w:bottom w:val="single" w:sz="6" w:space="2" w:color="452B70"/>
        </w:pBdr>
        <w:spacing w:before="200" w:after="90"/>
      </w:pPr>
      <w:r>
        <w:rPr>
          <w:b/>
          <w:bCs/>
          <w:color w:val="452B70"/>
          <w:sz w:val="24"/>
          <w:szCs w:val="24"/>
        </w:rPr>
        <w:t>Section B - Your complaint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226"/>
      </w:tblGrid>
      <w:tr w:rsidR="002D5476" w14:paraId="6EB325E9" w14:textId="77777777"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A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E5E4598" w14:textId="77777777" w:rsidR="002D5476" w:rsidRDefault="0090486A">
            <w:r>
              <w:rPr>
                <w:b/>
                <w:bCs/>
                <w:color w:val="000000"/>
                <w:sz w:val="18"/>
                <w:szCs w:val="18"/>
              </w:rPr>
              <w:t>What personal data does your complaint relate to?</w:t>
            </w:r>
          </w:p>
        </w:tc>
        <w:tc>
          <w:tcPr>
            <w:tcW w:w="6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1A0BE58" w14:textId="77777777" w:rsidR="002D5476" w:rsidRDefault="002D5476">
            <w:pPr>
              <w:spacing w:before="120" w:after="120"/>
            </w:pPr>
          </w:p>
        </w:tc>
      </w:tr>
      <w:tr w:rsidR="002D5476" w14:paraId="6C968E54" w14:textId="77777777"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A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9C243B8" w14:textId="77777777" w:rsidR="002D5476" w:rsidRDefault="0090486A">
            <w:r>
              <w:rPr>
                <w:b/>
                <w:bCs/>
                <w:color w:val="000000"/>
                <w:sz w:val="18"/>
                <w:szCs w:val="18"/>
              </w:rPr>
              <w:t>What do you believe CYS has done wrong?</w:t>
            </w:r>
          </w:p>
        </w:tc>
        <w:tc>
          <w:tcPr>
            <w:tcW w:w="6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CACCF38" w14:textId="77777777" w:rsidR="002D5476" w:rsidRDefault="002D5476">
            <w:pPr>
              <w:spacing w:before="200" w:after="200"/>
            </w:pPr>
          </w:p>
        </w:tc>
      </w:tr>
      <w:tr w:rsidR="002D5476" w14:paraId="7E3FE843" w14:textId="77777777"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A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6DF1770" w14:textId="77777777" w:rsidR="002D5476" w:rsidRDefault="0090486A">
            <w:r>
              <w:rPr>
                <w:b/>
                <w:bCs/>
                <w:color w:val="000000"/>
                <w:sz w:val="18"/>
                <w:szCs w:val="18"/>
              </w:rPr>
              <w:t>Relevant dates</w:t>
            </w:r>
          </w:p>
        </w:tc>
        <w:tc>
          <w:tcPr>
            <w:tcW w:w="6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7930552" w14:textId="77777777" w:rsidR="002D5476" w:rsidRDefault="002D5476">
            <w:pPr>
              <w:spacing w:before="40" w:after="40"/>
            </w:pPr>
          </w:p>
        </w:tc>
      </w:tr>
      <w:tr w:rsidR="002D5476" w14:paraId="5110F93C" w14:textId="77777777"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A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4BE4B7F" w14:textId="77777777" w:rsidR="002D5476" w:rsidRDefault="0090486A">
            <w:r>
              <w:rPr>
                <w:b/>
                <w:bCs/>
                <w:color w:val="000000"/>
                <w:sz w:val="18"/>
                <w:szCs w:val="18"/>
              </w:rPr>
              <w:t>Any reference number</w:t>
            </w:r>
          </w:p>
        </w:tc>
        <w:tc>
          <w:tcPr>
            <w:tcW w:w="6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3633C66" w14:textId="77777777" w:rsidR="002D5476" w:rsidRDefault="002D5476">
            <w:pPr>
              <w:spacing w:before="40" w:after="40"/>
            </w:pPr>
          </w:p>
        </w:tc>
      </w:tr>
    </w:tbl>
    <w:p w14:paraId="13364705" w14:textId="77777777" w:rsidR="002D5476" w:rsidRDefault="0090486A">
      <w:pPr>
        <w:keepNext/>
        <w:keepLines/>
        <w:pBdr>
          <w:bottom w:val="single" w:sz="6" w:space="2" w:color="452B70"/>
        </w:pBdr>
        <w:spacing w:before="200" w:after="90"/>
      </w:pPr>
      <w:r>
        <w:rPr>
          <w:b/>
          <w:bCs/>
          <w:color w:val="452B70"/>
          <w:sz w:val="24"/>
          <w:szCs w:val="24"/>
        </w:rPr>
        <w:t>Section C - What outcome are you seeking?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2D5476" w14:paraId="10070A0F" w14:textId="77777777">
        <w:tc>
          <w:tcPr>
            <w:tcW w:w="90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44F4497" w14:textId="77777777" w:rsidR="002D5476" w:rsidRDefault="002D5476">
            <w:pPr>
              <w:spacing w:before="200" w:after="200"/>
            </w:pPr>
          </w:p>
        </w:tc>
      </w:tr>
    </w:tbl>
    <w:p w14:paraId="79199393" w14:textId="77777777" w:rsidR="002D5476" w:rsidRDefault="0090486A">
      <w:pPr>
        <w:keepNext/>
        <w:keepLines/>
        <w:pBdr>
          <w:bottom w:val="single" w:sz="6" w:space="2" w:color="452B70"/>
        </w:pBdr>
        <w:spacing w:before="200" w:after="90"/>
      </w:pPr>
      <w:r>
        <w:rPr>
          <w:b/>
          <w:bCs/>
          <w:color w:val="452B70"/>
          <w:sz w:val="24"/>
          <w:szCs w:val="24"/>
        </w:rPr>
        <w:t>Section D - Declaration</w:t>
      </w:r>
    </w:p>
    <w:p w14:paraId="653F5C18" w14:textId="77777777" w:rsidR="002D5476" w:rsidRDefault="0090486A">
      <w:pPr>
        <w:spacing w:after="60"/>
      </w:pPr>
      <w:r>
        <w:rPr>
          <w:color w:val="000000"/>
          <w:sz w:val="18"/>
          <w:szCs w:val="18"/>
        </w:rPr>
        <w:t>I confirm that the information I have provided is accurate to the best of my knowledge. I understand that CYS may need to verify my identity before processing this complaint.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3413"/>
        <w:gridCol w:w="2813"/>
      </w:tblGrid>
      <w:tr w:rsidR="002D5476" w14:paraId="124E2C1A" w14:textId="77777777"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A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ABD01EC" w14:textId="77777777" w:rsidR="002D5476" w:rsidRDefault="0090486A">
            <w:r>
              <w:rPr>
                <w:b/>
                <w:bCs/>
                <w:color w:val="000000"/>
                <w:sz w:val="18"/>
                <w:szCs w:val="18"/>
              </w:rPr>
              <w:t>Signature</w:t>
            </w:r>
          </w:p>
        </w:tc>
        <w:tc>
          <w:tcPr>
            <w:tcW w:w="34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FFFA894" w14:textId="77777777" w:rsidR="002D5476" w:rsidRDefault="002D5476"/>
        </w:tc>
        <w:tc>
          <w:tcPr>
            <w:tcW w:w="28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DF31A8C" w14:textId="77777777" w:rsidR="002D5476" w:rsidRDefault="002D5476"/>
        </w:tc>
      </w:tr>
      <w:tr w:rsidR="002D5476" w14:paraId="6FA63D1D" w14:textId="77777777">
        <w:tc>
          <w:tcPr>
            <w:tcW w:w="2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AF3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BFEA09C" w14:textId="77777777" w:rsidR="002D5476" w:rsidRDefault="0090486A">
            <w:r>
              <w:rPr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622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2645F3B" w14:textId="77777777" w:rsidR="002D5476" w:rsidRDefault="002D5476"/>
        </w:tc>
      </w:tr>
    </w:tbl>
    <w:p w14:paraId="578363D7" w14:textId="77777777" w:rsidR="002D5476" w:rsidRDefault="0090486A">
      <w:pPr>
        <w:keepNext/>
        <w:keepLines/>
        <w:pBdr>
          <w:bottom w:val="single" w:sz="6" w:space="2" w:color="452B70"/>
        </w:pBdr>
        <w:spacing w:before="200" w:after="90"/>
      </w:pPr>
      <w:r>
        <w:rPr>
          <w:b/>
          <w:bCs/>
          <w:color w:val="452B70"/>
          <w:sz w:val="24"/>
          <w:szCs w:val="24"/>
        </w:rPr>
        <w:t>How we use this information</w:t>
      </w:r>
    </w:p>
    <w:p w14:paraId="669A14EE" w14:textId="77777777" w:rsidR="002D5476" w:rsidRDefault="0090486A">
      <w:pPr>
        <w:spacing w:after="60"/>
      </w:pPr>
      <w:r>
        <w:rPr>
          <w:color w:val="595959"/>
          <w:sz w:val="16"/>
          <w:szCs w:val="16"/>
        </w:rPr>
        <w:t>We use the information on this form only to handle and respond to your complaint and to keep a record of it. We keep these records for 6 years. If you are not satisfied with our response, you have the right to complain to the ICO / Information Commission (www.ico.org.uk). Our full privacy notice explains how we handle personal data.</w:t>
      </w:r>
    </w:p>
    <w:p w14:paraId="4021E8E5" w14:textId="77777777" w:rsidR="002D5476" w:rsidRDefault="0090486A">
      <w:pPr>
        <w:keepNext/>
        <w:keepLines/>
        <w:pBdr>
          <w:bottom w:val="single" w:sz="6" w:space="2" w:color="452B70"/>
        </w:pBdr>
        <w:spacing w:before="200" w:after="90"/>
      </w:pPr>
      <w:r>
        <w:rPr>
          <w:b/>
          <w:bCs/>
          <w:color w:val="452B70"/>
          <w:sz w:val="24"/>
          <w:szCs w:val="24"/>
        </w:rPr>
        <w:t>For CYS office use only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3"/>
        <w:gridCol w:w="1246"/>
        <w:gridCol w:w="1491"/>
        <w:gridCol w:w="1284"/>
        <w:gridCol w:w="1253"/>
        <w:gridCol w:w="1263"/>
        <w:gridCol w:w="1226"/>
      </w:tblGrid>
      <w:tr w:rsidR="002D5476" w14:paraId="268B0647" w14:textId="77777777">
        <w:trPr>
          <w:tblHeader/>
        </w:trPr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33361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FF06B63" w14:textId="77777777" w:rsidR="002D5476" w:rsidRDefault="0090486A">
            <w:r>
              <w:rPr>
                <w:b/>
                <w:bCs/>
                <w:color w:val="FFFFFF"/>
                <w:sz w:val="18"/>
                <w:szCs w:val="18"/>
              </w:rPr>
              <w:t>Reference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33361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755498C4" w14:textId="77777777" w:rsidR="002D5476" w:rsidRDefault="0090486A">
            <w:r>
              <w:rPr>
                <w:b/>
                <w:bCs/>
                <w:color w:val="FFFFFF"/>
                <w:sz w:val="18"/>
                <w:szCs w:val="18"/>
              </w:rPr>
              <w:t>Date received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33361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975954F" w14:textId="77777777" w:rsidR="002D5476" w:rsidRDefault="0090486A">
            <w:r>
              <w:rPr>
                <w:b/>
                <w:bCs/>
                <w:color w:val="FFFFFF"/>
                <w:sz w:val="18"/>
                <w:szCs w:val="18"/>
              </w:rPr>
              <w:t>Acknowledged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33361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EEDC626" w14:textId="77777777" w:rsidR="002D5476" w:rsidRDefault="0090486A">
            <w:r>
              <w:rPr>
                <w:b/>
                <w:bCs/>
                <w:color w:val="FFFFFF"/>
                <w:sz w:val="18"/>
                <w:szCs w:val="18"/>
              </w:rPr>
              <w:t>Investigator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33361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2D78076" w14:textId="77777777" w:rsidR="002D5476" w:rsidRDefault="0090486A">
            <w:r>
              <w:rPr>
                <w:b/>
                <w:bCs/>
                <w:color w:val="FFFFFF"/>
                <w:sz w:val="18"/>
                <w:szCs w:val="18"/>
              </w:rPr>
              <w:t>Outcome</w:t>
            </w:r>
          </w:p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33361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06814D8" w14:textId="77777777" w:rsidR="002D5476" w:rsidRDefault="0090486A">
            <w:r>
              <w:rPr>
                <w:b/>
                <w:bCs/>
                <w:color w:val="FFFFFF"/>
                <w:sz w:val="18"/>
                <w:szCs w:val="18"/>
              </w:rPr>
              <w:t>Response date</w:t>
            </w:r>
          </w:p>
        </w:tc>
        <w:tc>
          <w:tcPr>
            <w:tcW w:w="1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33361"/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13F4847A" w14:textId="77777777" w:rsidR="002D5476" w:rsidRDefault="0090486A">
            <w:r>
              <w:rPr>
                <w:b/>
                <w:bCs/>
                <w:color w:val="FFFFFF"/>
                <w:sz w:val="18"/>
                <w:szCs w:val="18"/>
              </w:rPr>
              <w:t>Closed date</w:t>
            </w:r>
          </w:p>
        </w:tc>
      </w:tr>
      <w:tr w:rsidR="002D5476" w14:paraId="0488FF13" w14:textId="77777777"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E7C8FFC" w14:textId="77777777" w:rsidR="002D5476" w:rsidRDefault="002D5476"/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BAC873F" w14:textId="77777777" w:rsidR="002D5476" w:rsidRDefault="002D5476"/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4CD476A" w14:textId="77777777" w:rsidR="002D5476" w:rsidRDefault="002D5476"/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42398AF2" w14:textId="77777777" w:rsidR="002D5476" w:rsidRDefault="002D5476"/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4942CCC" w14:textId="77777777" w:rsidR="002D5476" w:rsidRDefault="002D5476"/>
        </w:tc>
        <w:tc>
          <w:tcPr>
            <w:tcW w:w="12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33876181" w14:textId="77777777" w:rsidR="002D5476" w:rsidRDefault="002D5476"/>
        </w:tc>
        <w:tc>
          <w:tcPr>
            <w:tcW w:w="12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10" w:type="dxa"/>
              <w:bottom w:w="60" w:type="dxa"/>
              <w:right w:w="110" w:type="dxa"/>
            </w:tcMar>
          </w:tcPr>
          <w:p w14:paraId="6BB47212" w14:textId="77777777" w:rsidR="002D5476" w:rsidRDefault="002D5476"/>
        </w:tc>
      </w:tr>
    </w:tbl>
    <w:p w14:paraId="16AE29FC" w14:textId="77777777" w:rsidR="00041499" w:rsidRDefault="00041499"/>
    <w:sectPr w:rsidR="00041499">
      <w:headerReference w:type="default" r:id="rId10"/>
      <w:footerReference w:type="default" r:id="rId11"/>
      <w:pgSz w:w="11906" w:h="16838"/>
      <w:pgMar w:top="1700" w:right="1134" w:bottom="1134" w:left="1134" w:header="708" w:footer="5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0307" w14:textId="77777777" w:rsidR="0090486A" w:rsidRDefault="0090486A">
      <w:r>
        <w:separator/>
      </w:r>
    </w:p>
  </w:endnote>
  <w:endnote w:type="continuationSeparator" w:id="0">
    <w:p w14:paraId="6D56D1D8" w14:textId="77777777" w:rsidR="0090486A" w:rsidRDefault="0090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57EC" w14:textId="77777777" w:rsidR="002D5476" w:rsidRDefault="0090486A">
    <w:pPr>
      <w:pBdr>
        <w:top w:val="single" w:sz="6" w:space="2" w:color="452B70"/>
      </w:pBdr>
      <w:tabs>
        <w:tab w:val="right" w:pos="9026"/>
      </w:tabs>
    </w:pPr>
    <w:r>
      <w:rPr>
        <w:color w:val="595959"/>
        <w:sz w:val="14"/>
        <w:szCs w:val="14"/>
      </w:rPr>
      <w:t>CYS - DOC-</w:t>
    </w:r>
    <w:proofErr w:type="gramStart"/>
    <w:r>
      <w:rPr>
        <w:color w:val="595959"/>
        <w:sz w:val="14"/>
        <w:szCs w:val="14"/>
      </w:rPr>
      <w:t>021  |</w:t>
    </w:r>
    <w:proofErr w:type="gramEnd"/>
    <w:r>
      <w:rPr>
        <w:color w:val="595959"/>
        <w:sz w:val="14"/>
        <w:szCs w:val="14"/>
      </w:rPr>
      <w:t xml:space="preserve">  Issue 1 / Rev </w:t>
    </w:r>
    <w:proofErr w:type="gramStart"/>
    <w:r>
      <w:rPr>
        <w:color w:val="595959"/>
        <w:sz w:val="14"/>
        <w:szCs w:val="14"/>
      </w:rPr>
      <w:t>0  |</w:t>
    </w:r>
    <w:proofErr w:type="gramEnd"/>
    <w:r>
      <w:rPr>
        <w:color w:val="595959"/>
        <w:sz w:val="14"/>
        <w:szCs w:val="14"/>
      </w:rPr>
      <w:t xml:space="preserve">  CONFIDENTIAL</w:t>
    </w:r>
    <w:r>
      <w:tab/>
    </w:r>
    <w:r>
      <w:rPr>
        <w:color w:val="595959"/>
        <w:sz w:val="14"/>
        <w:szCs w:val="14"/>
      </w:rPr>
      <w:t xml:space="preserve">Page </w:t>
    </w:r>
    <w:r>
      <w:rPr>
        <w:color w:val="595959"/>
        <w:sz w:val="14"/>
        <w:szCs w:val="14"/>
      </w:rPr>
      <w:fldChar w:fldCharType="begin"/>
    </w:r>
    <w:r>
      <w:rPr>
        <w:color w:val="595959"/>
        <w:sz w:val="14"/>
        <w:szCs w:val="14"/>
      </w:rPr>
      <w:instrText>PAGE</w:instrText>
    </w:r>
    <w:r>
      <w:rPr>
        <w:color w:val="595959"/>
        <w:sz w:val="14"/>
        <w:szCs w:val="14"/>
      </w:rPr>
      <w:fldChar w:fldCharType="separate"/>
    </w:r>
    <w:r w:rsidR="009F7D15">
      <w:rPr>
        <w:noProof/>
        <w:color w:val="595959"/>
        <w:sz w:val="14"/>
        <w:szCs w:val="14"/>
      </w:rPr>
      <w:t>1</w:t>
    </w:r>
    <w:r>
      <w:rPr>
        <w:color w:val="595959"/>
        <w:sz w:val="14"/>
        <w:szCs w:val="14"/>
      </w:rPr>
      <w:fldChar w:fldCharType="end"/>
    </w:r>
    <w:r>
      <w:rPr>
        <w:color w:val="595959"/>
        <w:sz w:val="14"/>
        <w:szCs w:val="14"/>
      </w:rPr>
      <w:t xml:space="preserve"> of </w:t>
    </w:r>
    <w:r>
      <w:rPr>
        <w:color w:val="595959"/>
        <w:sz w:val="14"/>
        <w:szCs w:val="14"/>
      </w:rPr>
      <w:fldChar w:fldCharType="begin"/>
    </w:r>
    <w:r>
      <w:rPr>
        <w:color w:val="595959"/>
        <w:sz w:val="14"/>
        <w:szCs w:val="14"/>
      </w:rPr>
      <w:instrText>NUMPAGES</w:instrText>
    </w:r>
    <w:r>
      <w:rPr>
        <w:color w:val="595959"/>
        <w:sz w:val="14"/>
        <w:szCs w:val="14"/>
      </w:rPr>
      <w:fldChar w:fldCharType="separate"/>
    </w:r>
    <w:r w:rsidR="009F7D15">
      <w:rPr>
        <w:noProof/>
        <w:color w:val="595959"/>
        <w:sz w:val="14"/>
        <w:szCs w:val="14"/>
      </w:rPr>
      <w:t>1</w:t>
    </w:r>
    <w:r>
      <w:rPr>
        <w:color w:val="595959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041ED" w14:textId="77777777" w:rsidR="0090486A" w:rsidRDefault="0090486A">
      <w:r>
        <w:separator/>
      </w:r>
    </w:p>
  </w:footnote>
  <w:footnote w:type="continuationSeparator" w:id="0">
    <w:p w14:paraId="1D255BB2" w14:textId="77777777" w:rsidR="0090486A" w:rsidRDefault="00904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6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400"/>
      <w:gridCol w:w="6626"/>
    </w:tblGrid>
    <w:tr w:rsidR="002D5476" w14:paraId="7BF0EB88" w14:textId="77777777">
      <w:tc>
        <w:tcPr>
          <w:tcW w:w="2400" w:type="dxa"/>
          <w:vAlign w:val="center"/>
        </w:tcPr>
        <w:p w14:paraId="7334C42D" w14:textId="77777777" w:rsidR="002D5476" w:rsidRDefault="0090486A">
          <w:r>
            <w:rPr>
              <w:noProof/>
            </w:rPr>
            <w:drawing>
              <wp:inline distT="0" distB="0" distL="0" distR="0" wp14:anchorId="3C10A940" wp14:editId="6639E1ED">
                <wp:extent cx="1428750" cy="2857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85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6" w:type="dxa"/>
          <w:tcBorders>
            <w:bottom w:val="single" w:sz="6" w:space="0" w:color="452B70"/>
          </w:tcBorders>
          <w:vAlign w:val="center"/>
        </w:tcPr>
        <w:p w14:paraId="4A56F087" w14:textId="77777777" w:rsidR="002D5476" w:rsidRDefault="0090486A">
          <w:pPr>
            <w:jc w:val="right"/>
          </w:pPr>
          <w:r>
            <w:rPr>
              <w:b/>
              <w:bCs/>
              <w:color w:val="233361"/>
              <w:sz w:val="18"/>
              <w:szCs w:val="18"/>
            </w:rPr>
            <w:t xml:space="preserve">CYS Security </w:t>
          </w:r>
          <w:proofErr w:type="gramStart"/>
          <w:r>
            <w:rPr>
              <w:b/>
              <w:bCs/>
              <w:color w:val="233361"/>
              <w:sz w:val="18"/>
              <w:szCs w:val="18"/>
            </w:rPr>
            <w:t>Ltd</w:t>
          </w:r>
          <w:r>
            <w:rPr>
              <w:color w:val="595959"/>
              <w:sz w:val="16"/>
              <w:szCs w:val="16"/>
            </w:rPr>
            <w:t xml:space="preserve">  |</w:t>
          </w:r>
          <w:proofErr w:type="gramEnd"/>
          <w:r>
            <w:rPr>
              <w:color w:val="595959"/>
              <w:sz w:val="16"/>
              <w:szCs w:val="16"/>
            </w:rPr>
            <w:t xml:space="preserve">  Quality Management System</w:t>
          </w:r>
        </w:p>
        <w:p w14:paraId="04564064" w14:textId="77777777" w:rsidR="002D5476" w:rsidRDefault="0090486A">
          <w:pPr>
            <w:jc w:val="right"/>
          </w:pPr>
          <w:r>
            <w:rPr>
              <w:color w:val="595959"/>
              <w:sz w:val="14"/>
              <w:szCs w:val="14"/>
            </w:rPr>
            <w:t>CYS - DOC-</w:t>
          </w:r>
          <w:proofErr w:type="gramStart"/>
          <w:r>
            <w:rPr>
              <w:color w:val="595959"/>
              <w:sz w:val="14"/>
              <w:szCs w:val="14"/>
            </w:rPr>
            <w:t>021  |</w:t>
          </w:r>
          <w:proofErr w:type="gramEnd"/>
          <w:r>
            <w:rPr>
              <w:color w:val="595959"/>
              <w:sz w:val="14"/>
              <w:szCs w:val="14"/>
            </w:rPr>
            <w:t xml:space="preserve">  Data Protection Complaint </w:t>
          </w:r>
          <w:proofErr w:type="gramStart"/>
          <w:r>
            <w:rPr>
              <w:color w:val="595959"/>
              <w:sz w:val="14"/>
              <w:szCs w:val="14"/>
            </w:rPr>
            <w:t>Form  |</w:t>
          </w:r>
          <w:proofErr w:type="gramEnd"/>
          <w:r>
            <w:rPr>
              <w:color w:val="595959"/>
              <w:sz w:val="14"/>
              <w:szCs w:val="14"/>
            </w:rPr>
            <w:t xml:space="preserve">  Issue 1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2119B"/>
    <w:multiLevelType w:val="hybridMultilevel"/>
    <w:tmpl w:val="56543CD6"/>
    <w:lvl w:ilvl="0" w:tplc="42B804F4">
      <w:start w:val="1"/>
      <w:numFmt w:val="bullet"/>
      <w:lvlText w:val="●"/>
      <w:lvlJc w:val="left"/>
      <w:pPr>
        <w:ind w:left="720" w:hanging="360"/>
      </w:pPr>
    </w:lvl>
    <w:lvl w:ilvl="1" w:tplc="76A89406">
      <w:start w:val="1"/>
      <w:numFmt w:val="bullet"/>
      <w:lvlText w:val="○"/>
      <w:lvlJc w:val="left"/>
      <w:pPr>
        <w:ind w:left="1440" w:hanging="360"/>
      </w:pPr>
    </w:lvl>
    <w:lvl w:ilvl="2" w:tplc="50AC4EE0">
      <w:start w:val="1"/>
      <w:numFmt w:val="bullet"/>
      <w:lvlText w:val="■"/>
      <w:lvlJc w:val="left"/>
      <w:pPr>
        <w:ind w:left="2160" w:hanging="360"/>
      </w:pPr>
    </w:lvl>
    <w:lvl w:ilvl="3" w:tplc="536828EC">
      <w:start w:val="1"/>
      <w:numFmt w:val="bullet"/>
      <w:lvlText w:val="●"/>
      <w:lvlJc w:val="left"/>
      <w:pPr>
        <w:ind w:left="2880" w:hanging="360"/>
      </w:pPr>
    </w:lvl>
    <w:lvl w:ilvl="4" w:tplc="36CED346">
      <w:start w:val="1"/>
      <w:numFmt w:val="bullet"/>
      <w:lvlText w:val="○"/>
      <w:lvlJc w:val="left"/>
      <w:pPr>
        <w:ind w:left="3600" w:hanging="360"/>
      </w:pPr>
    </w:lvl>
    <w:lvl w:ilvl="5" w:tplc="A7363B54">
      <w:start w:val="1"/>
      <w:numFmt w:val="bullet"/>
      <w:lvlText w:val="■"/>
      <w:lvlJc w:val="left"/>
      <w:pPr>
        <w:ind w:left="4320" w:hanging="360"/>
      </w:pPr>
    </w:lvl>
    <w:lvl w:ilvl="6" w:tplc="5FB4DFC0">
      <w:start w:val="1"/>
      <w:numFmt w:val="bullet"/>
      <w:lvlText w:val="●"/>
      <w:lvlJc w:val="left"/>
      <w:pPr>
        <w:ind w:left="5040" w:hanging="360"/>
      </w:pPr>
    </w:lvl>
    <w:lvl w:ilvl="7" w:tplc="49720000">
      <w:start w:val="1"/>
      <w:numFmt w:val="bullet"/>
      <w:lvlText w:val="●"/>
      <w:lvlJc w:val="left"/>
      <w:pPr>
        <w:ind w:left="5760" w:hanging="360"/>
      </w:pPr>
    </w:lvl>
    <w:lvl w:ilvl="8" w:tplc="48A41F6C">
      <w:start w:val="1"/>
      <w:numFmt w:val="bullet"/>
      <w:lvlText w:val="●"/>
      <w:lvlJc w:val="left"/>
      <w:pPr>
        <w:ind w:left="6480" w:hanging="360"/>
      </w:pPr>
    </w:lvl>
  </w:abstractNum>
  <w:num w:numId="1" w16cid:durableId="3596220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476"/>
    <w:rsid w:val="00041499"/>
    <w:rsid w:val="002D5476"/>
    <w:rsid w:val="0090486A"/>
    <w:rsid w:val="009F7D15"/>
    <w:rsid w:val="00A167D1"/>
    <w:rsid w:val="00B85F4E"/>
    <w:rsid w:val="00D4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AFAA9"/>
  <w15:docId w15:val="{282885F5-7490-4DAB-9086-90A92052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80CC9F2ACAC448832248489B0A700" ma:contentTypeVersion="20" ma:contentTypeDescription="Create a new document." ma:contentTypeScope="" ma:versionID="1f30bd9c60e73b6b2e776f89d0a30ede">
  <xsd:schema xmlns:xsd="http://www.w3.org/2001/XMLSchema" xmlns:xs="http://www.w3.org/2001/XMLSchema" xmlns:p="http://schemas.microsoft.com/office/2006/metadata/properties" xmlns:ns1="http://schemas.microsoft.com/sharepoint/v3" xmlns:ns2="2f1a39db-5c03-4b66-a942-4bfa12b4275d" xmlns:ns3="d1da403b-3722-43fe-be7f-f3bf6a5482d2" targetNamespace="http://schemas.microsoft.com/office/2006/metadata/properties" ma:root="true" ma:fieldsID="8a29f4493a817aae6086eac40b769f3a" ns1:_="" ns2:_="" ns3:_="">
    <xsd:import namespace="http://schemas.microsoft.com/sharepoint/v3"/>
    <xsd:import namespace="2f1a39db-5c03-4b66-a942-4bfa12b4275d"/>
    <xsd:import namespace="d1da403b-3722-43fe-be7f-f3bf6a548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a39db-5c03-4b66-a942-4bfa12b427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d598ed4-9a4b-4d79-9a8a-c726b69d1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a403b-3722-43fe-be7f-f3bf6a5482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df05e46-59d3-489f-a4fa-38d9f8ac9972}" ma:internalName="TaxCatchAll" ma:showField="CatchAllData" ma:web="d1da403b-3722-43fe-be7f-f3bf6a5482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a39db-5c03-4b66-a942-4bfa12b4275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d1da403b-3722-43fe-be7f-f3bf6a5482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0A2D2-C2B2-48B1-81A1-297F4866A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1a39db-5c03-4b66-a942-4bfa12b4275d"/>
    <ds:schemaRef ds:uri="d1da403b-3722-43fe-be7f-f3bf6a548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A607F-5E93-4EA2-8893-ADB3853D1CEF}">
  <ds:schemaRefs>
    <ds:schemaRef ds:uri="http://schemas.microsoft.com/office/2006/metadata/properties"/>
    <ds:schemaRef ds:uri="http://schemas.microsoft.com/office/infopath/2007/PartnerControls"/>
    <ds:schemaRef ds:uri="2f1a39db-5c03-4b66-a942-4bfa12b4275d"/>
    <ds:schemaRef ds:uri="http://schemas.microsoft.com/sharepoint/v3"/>
    <ds:schemaRef ds:uri="d1da403b-3722-43fe-be7f-f3bf6a5482d2"/>
  </ds:schemaRefs>
</ds:datastoreItem>
</file>

<file path=customXml/itemProps3.xml><?xml version="1.0" encoding="utf-8"?>
<ds:datastoreItem xmlns:ds="http://schemas.openxmlformats.org/officeDocument/2006/customXml" ds:itemID="{525D1A24-0D5C-4D85-B452-976D8D7FC4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1388</Characters>
  <Application>Microsoft Office Word</Application>
  <DocSecurity>0</DocSecurity>
  <Lines>66</Lines>
  <Paragraphs>38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 Consultants U.K. Limited</dc:creator>
  <cp:lastModifiedBy>Julie Dockerill</cp:lastModifiedBy>
  <cp:revision>2</cp:revision>
  <dcterms:created xsi:type="dcterms:W3CDTF">2026-07-01T11:57:00Z</dcterms:created>
  <dcterms:modified xsi:type="dcterms:W3CDTF">2026-07-01T11:57:00Z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0x01010076680CC9F2ACAC448832248489B0A700</vt:lpwstr>
  </property>
</Properties>
</file>